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left="508" w:right="498" w:hanging="0"/>
        <w:rPr>
          <w:rFonts w:ascii="Arial Narrow" w:hAnsi="Arial Narrow" w:cs="Calibri" w:cstheme="minorHAnsi"/>
          <w:b/>
          <w:b/>
          <w:bCs/>
          <w:color w:val="000000" w:themeColor="text1"/>
        </w:rPr>
      </w:pPr>
      <w:r>
        <w:rPr>
          <w:rFonts w:cs="Arial" w:ascii="Arial Narrow" w:hAnsi="Arial Narrow"/>
          <w:b/>
          <w:bCs/>
          <w:color w:val="000000" w:themeColor="text1"/>
          <w:sz w:val="24"/>
          <w:szCs w:val="24"/>
        </w:rPr>
        <w:t>PROCESSO SIMPLIFICADO DE SELEÇÃO</w:t>
      </w:r>
      <w:r>
        <w:rPr>
          <w:rFonts w:cs="Arial" w:ascii="Arial Narrow" w:hAnsi="Arial Narrow"/>
          <w:b/>
          <w:bCs/>
          <w:color w:val="000000" w:themeColor="text1"/>
          <w:spacing w:val="1"/>
          <w:sz w:val="24"/>
          <w:szCs w:val="24"/>
        </w:rPr>
        <w:t xml:space="preserve"> </w:t>
      </w:r>
      <w:r>
        <w:rPr>
          <w:rFonts w:cs="Arial" w:ascii="Arial Narrow" w:hAnsi="Arial Narrow"/>
          <w:b/>
          <w:bCs/>
          <w:color w:val="000000" w:themeColor="text1"/>
          <w:sz w:val="24"/>
          <w:szCs w:val="24"/>
        </w:rPr>
        <w:t>PARA TUTOR DO PET-SAÚDE</w:t>
      </w:r>
      <w:r>
        <w:rPr>
          <w:rFonts w:cs="Arial" w:ascii="Arial Narrow" w:hAnsi="Arial Narrow"/>
          <w:b/>
          <w:bCs/>
          <w:color w:val="000000" w:themeColor="text1"/>
          <w:spacing w:val="-52"/>
          <w:sz w:val="24"/>
          <w:szCs w:val="24"/>
        </w:rPr>
        <w:t xml:space="preserve">  </w:t>
      </w:r>
      <w:r>
        <w:rPr>
          <w:rFonts w:cs="Arial" w:ascii="Arial Narrow" w:hAnsi="Arial Narrow"/>
          <w:b/>
          <w:bCs/>
          <w:color w:val="000000" w:themeColor="text1"/>
          <w:spacing w:val="-1"/>
          <w:sz w:val="24"/>
          <w:szCs w:val="24"/>
        </w:rPr>
        <w:t>GESTÃO E ASSISTÊNCIA</w:t>
      </w:r>
      <w:r>
        <w:rPr>
          <w:rFonts w:cs="Arial" w:ascii="Arial Narrow" w:hAnsi="Arial Narrow"/>
          <w:b/>
          <w:bCs/>
          <w:color w:val="000000" w:themeColor="text1"/>
          <w:sz w:val="24"/>
          <w:szCs w:val="24"/>
        </w:rPr>
        <w:t>– 2022-2023 – UNIR/SEMUSA</w:t>
      </w:r>
    </w:p>
    <w:p>
      <w:pPr>
        <w:pStyle w:val="Ttulo1"/>
        <w:ind w:left="508" w:right="498" w:hanging="0"/>
        <w:rPr>
          <w:rFonts w:cs="Arial"/>
          <w:color w:themeColor="text1"/>
          <w:sz w:val="24"/>
          <w:szCs w:val="24"/>
        </w:rPr>
      </w:pPr>
      <w:r>
        <w:rPr>
          <w:rFonts w:cs="Calibri" w:cstheme="minorHAnsi" w:ascii="Arial Narrow" w:hAnsi="Arial Narrow"/>
          <w:b/>
          <w:bCs/>
          <w:color w:val="000000" w:themeColor="text1"/>
        </w:rPr>
      </w:r>
    </w:p>
    <w:p>
      <w:pPr>
        <w:pStyle w:val="Normal"/>
        <w:spacing w:lineRule="auto" w:line="276"/>
        <w:jc w:val="center"/>
        <w:rPr/>
      </w:pPr>
      <w:r>
        <w:rPr>
          <w:rFonts w:cs="Calibri" w:ascii="Arial Narrow" w:hAnsi="Arial Narrow" w:cstheme="minorHAnsi"/>
          <w:b/>
          <w:bCs/>
          <w:color w:val="000000" w:themeColor="text1"/>
        </w:rPr>
        <w:t>ANEXO II – PLANILHA DE PONTUAÇÃO DO LATTES</w:t>
      </w:r>
    </w:p>
    <w:p>
      <w:pPr>
        <w:pStyle w:val="Normal"/>
        <w:spacing w:lineRule="auto" w:line="276"/>
        <w:jc w:val="center"/>
        <w:rPr>
          <w:rFonts w:ascii="Arial Narrow" w:hAnsi="Arial Narrow" w:cs="Calibri" w:cstheme="minorHAnsi"/>
          <w:b/>
          <w:b/>
          <w:bCs/>
          <w:color w:val="000000" w:themeColor="text1"/>
        </w:rPr>
      </w:pPr>
      <w:r>
        <w:rPr>
          <w:rFonts w:cs="Calibri" w:cstheme="minorHAnsi" w:ascii="Arial Narrow" w:hAnsi="Arial Narrow"/>
          <w:b/>
          <w:bCs/>
          <w:color w:val="000000" w:themeColor="text1"/>
        </w:rPr>
      </w:r>
    </w:p>
    <w:tbl>
      <w:tblPr>
        <w:tblStyle w:val="Tabelacomgrade"/>
        <w:tblW w:w="1034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7789"/>
        <w:gridCol w:w="2"/>
        <w:gridCol w:w="997"/>
      </w:tblGrid>
      <w:tr>
        <w:trPr/>
        <w:tc>
          <w:tcPr>
            <w:tcW w:w="10348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Todos os itens inseridos nesta planilha devem estar devidamente comprovados (com documentos em PDF ou Link para acessar o documento)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Caso necessário podem ser incluídas linhas nas tabelas</w:t>
            </w:r>
          </w:p>
        </w:tc>
      </w:tr>
      <w:tr>
        <w:trPr/>
        <w:tc>
          <w:tcPr>
            <w:tcW w:w="10348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Atividades de Ensino na Graduação com ênfase na área de saúde coletiva e saúde mental (APS/NASF, obesidade, hipertensão, diabetes, SPA, CAPS, Gestão, Educação Permanente - Últimos três anos – 2019-2021)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OBS: NÃO SERÃO COMPUTADOS ATIVIDADES DE ENSINO PRÁTICO, ESTÁGIOS/INTERNATO.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Pontuação = 1 ponto</w:t>
            </w:r>
            <w:r>
              <w:rPr>
                <w:rFonts w:eastAsia="Calibri" w:cs="Calibri" w:ascii="Arial Narrow" w:hAnsi="Arial Narrow" w:cstheme="minorHAnsi"/>
                <w:color w:val="000000" w:themeColor="text1"/>
                <w:sz w:val="20"/>
              </w:rPr>
              <w:t xml:space="preserve"> </w:t>
            </w: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por declaração da Chefia do Departamento</w:t>
            </w:r>
            <w:r>
              <w:rPr>
                <w:rFonts w:eastAsia="Calibri" w:cs="Calibri" w:ascii="Arial Narrow" w:hAnsi="Arial Narrow" w:cstheme="minorHAnsi"/>
                <w:color w:val="000000" w:themeColor="text1"/>
                <w:sz w:val="20"/>
              </w:rPr>
              <w:t xml:space="preserve"> ou SIGAA (</w:t>
            </w:r>
            <w:bookmarkStart w:id="0" w:name="OLE_LINK17"/>
            <w:r>
              <w:rPr>
                <w:rFonts w:eastAsia="Calibri" w:cs="Calibri" w:ascii="Arial Narrow" w:hAnsi="Arial Narrow" w:cstheme="minorHAnsi"/>
                <w:color w:val="000000" w:themeColor="text1"/>
                <w:sz w:val="20"/>
              </w:rPr>
              <w:t xml:space="preserve">PDF ou Link). </w:t>
            </w:r>
            <w:bookmarkEnd w:id="0"/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Máximo 10 pontos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Ano-Semestre</w:t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Componente curricular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Pontos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93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cs="Calibri" w:cstheme="minorHAnsi"/>
                <w:b/>
                <w:b/>
                <w:bCs/>
                <w:color w:val="000000" w:themeColor="text1"/>
                <w:sz w:val="18"/>
                <w:szCs w:val="18"/>
              </w:rPr>
            </w:pPr>
            <w:bookmarkStart w:id="1" w:name="OLE_LINK13"/>
            <w:r>
              <w:rPr>
                <w:rFonts w:eastAsia="Calibri" w:cs="Calibri" w:cstheme="minorHAnsi"/>
                <w:b/>
                <w:bCs/>
                <w:color w:val="000000" w:themeColor="text1"/>
                <w:sz w:val="18"/>
                <w:szCs w:val="18"/>
              </w:rPr>
              <w:t>SUBTOTAL</w:t>
            </w:r>
            <w:bookmarkEnd w:id="1"/>
          </w:p>
        </w:tc>
        <w:tc>
          <w:tcPr>
            <w:tcW w:w="9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cs="Calibri" w:cstheme="minorHAnsi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 w:themeColor="text1"/>
                <w:sz w:val="20"/>
                <w:szCs w:val="20"/>
              </w:rPr>
            </w:r>
            <w:bookmarkStart w:id="2" w:name="OLE_LINK16"/>
            <w:bookmarkStart w:id="3" w:name="OLE_LINK16"/>
            <w:bookmarkEnd w:id="3"/>
          </w:p>
        </w:tc>
      </w:tr>
      <w:tr>
        <w:trPr/>
        <w:tc>
          <w:tcPr>
            <w:tcW w:w="10348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Atividades de Ensino nas Residências/UNIR que demonstrem a integração ensino-serviço-comunidade em APS/UBS/NASF, CAPS, Educação Permanente, com base nos temas e cenários previstos neste Edital (últimos três anos - 2019-2021) (Máximo 10 pontos)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Ensino de disciplinas – 1 ponto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Tutoria de residência (integração ensino-serviço) – 2 pontos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Declaração da coordenação das residências ou link SIGAA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Ano-Semestre</w:t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Componente curricular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Pontos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93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cstheme="minorHAnsi"/>
                <w:b/>
                <w:bCs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9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0348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 xml:space="preserve">Atividades de Ensino na Pós-Graduação </w:t>
            </w:r>
            <w:r>
              <w:rPr>
                <w:rFonts w:eastAsia="Calibri" w:cs="Calibri" w:ascii="Arial Narrow" w:hAnsi="Arial Narrow" w:cstheme="minorHAnsi"/>
                <w:b/>
                <w:bCs/>
                <w:i/>
                <w:iCs/>
                <w:color w:val="000000" w:themeColor="text1"/>
                <w:sz w:val="20"/>
              </w:rPr>
              <w:t>Stricto Sensu</w:t>
            </w: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 xml:space="preserve"> na área da Saúde Coletiva e/ou Saúde Mental (últimos três anos – 2019-2021) – Máximo</w:t>
            </w:r>
            <w:r>
              <w:rPr>
                <w:rFonts w:eastAsia="Calibri" w:cs="Calibri" w:ascii="Arial Narrow" w:hAnsi="Arial Narrow" w:cstheme="minorHAnsi"/>
                <w:b/>
                <w:bCs/>
                <w:color w:val="CE181E"/>
                <w:sz w:val="20"/>
              </w:rPr>
              <w:t xml:space="preserve"> </w:t>
            </w: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5 pontos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Ensino de disciplinas – 1 ponto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Declaração da coordenação dos mestrados (PDF ou Link SIGAA)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Ano</w:t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Componente curricular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Pontos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93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cstheme="minorHAnsi"/>
                <w:b/>
                <w:bCs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9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  <w:bookmarkStart w:id="4" w:name="OLE_LINK15"/>
            <w:bookmarkStart w:id="5" w:name="OLE_LINK15"/>
            <w:bookmarkEnd w:id="5"/>
          </w:p>
        </w:tc>
      </w:tr>
      <w:tr>
        <w:trPr/>
        <w:tc>
          <w:tcPr>
            <w:tcW w:w="10348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Participação em Projetos de pesquisa em CAPS, APS/NASF, Educação Permanente, Interprofissionalidade, Linha de cuidado, obesidade, hipertensão, diabetes (últimos três anos – 2019-2021) – Máximo 5 pontos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color w:val="000000" w:themeColor="text1"/>
                <w:sz w:val="20"/>
              </w:rPr>
              <w:t>Coordenação</w:t>
            </w: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 xml:space="preserve"> de projeto = 2 pontos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Participante do projeto = 1 ponto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Projeto com financiamento externo = 1 ponto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ANEXAR OS COMPROVANTES (com n. do documento em PDF ou indicar o Link do site)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Início e Fim</w:t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Área e Título do Projeto</w:t>
            </w:r>
          </w:p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(se financiado, acrescentar comprovante ou link)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Pontos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93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cs="Calibri" w:cstheme="minorHAnsi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9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cs="Calibri" w:cstheme="minorHAnsi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10348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Projetos de extensão (coordenação/facilitação) (últimos três anos – 2019-2021) (Máximo 15 pontos)</w:t>
            </w:r>
            <w:r>
              <w:rPr>
                <w:rFonts w:eastAsia="Calibri" w:cs="Calibri" w:ascii="Arial Narrow" w:hAnsi="Arial Narrow" w:cstheme="minorHAnsi"/>
                <w:color w:val="000000" w:themeColor="text1"/>
                <w:sz w:val="20"/>
              </w:rPr>
              <w:t xml:space="preserve"> (cursos de preceptoria, Educação Permanente para trabalhadores da APS/NASF, CAPS, Consultório na Rua, com CH mínima 20h.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Coordenação do projeto = 15 pontos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Participante do projeto = 10 pontos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Início – fim</w:t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Área e Título do Projeto</w:t>
            </w:r>
          </w:p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(</w:t>
            </w:r>
            <w:bookmarkStart w:id="6" w:name="OLE_LINK18"/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acrescentar comprovante PDF ou lin</w:t>
            </w:r>
            <w:bookmarkEnd w:id="6"/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k)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Pontos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93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cs="Calibri" w:cstheme="minorHAnsi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9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cs="Calibri" w:cstheme="minorHAnsi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10348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Participação em Edições anteriores de PET-Saúde como tutor/coordenador (máximo 20 pontos)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Tutor – 5 pontos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Coordenador – 10 pontos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Ano</w:t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Título do PET</w:t>
            </w:r>
          </w:p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Pontos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93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SUBTOTAL</w:t>
            </w:r>
          </w:p>
        </w:tc>
        <w:tc>
          <w:tcPr>
            <w:tcW w:w="9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0348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Publicações de ar</w:t>
            </w:r>
            <w:r>
              <w:rPr>
                <w:rFonts w:eastAsia="Calibri" w:cs="Calibri" w:ascii="Arial Narrow" w:hAnsi="Arial Narrow" w:cstheme="minorHAnsi"/>
                <w:color w:val="000000" w:themeColor="text1"/>
                <w:sz w:val="20"/>
              </w:rPr>
              <w:t>ti</w:t>
            </w: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gos nas áreas de Saúde Coletiva e/ou Saúde Mental, desde que vinculados a temas de relevância para o projeto (APS/NASF, Gestão, Educação Permanente, Interprofissionalidade, CAPS, Consultório na rua, obesidade, hipertensão, diabetes), cujos periódicos sejam indexados pela CAPES (entre A1 – B4); trabalhos completos publicados em ANAIS, livros e/ou capítulo de livros vinculados a APS/NASF, Gestão, Educação Permanente, Interprofissionalidade, CAPS, Consultório na rua (últimos três anos – 2019-2021) – Máximo 20 pontos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Artigos publicados – A1 a B2 =3 pontos por artigo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Artigos publicados – B3 a B5 =1,5 ponto por artigo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Trabalhos completos em ANAIS – 1 ponto por produção/ano (NÃO CONSIDERAR RESUMOS)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Capítulo de livro – 1,5 pontos por Capítulo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Livro (autoria/organização) – 2,0 pontos por autoria/organização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(Se documento PDF – periódico = página inicial e final; Livro/Cap – capa, página inicial e final do cap/livro). No caso de link – indicar o site corretamente)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Ano – área</w:t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Título</w:t>
            </w:r>
          </w:p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periódico/Livro/Cap (páginas)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Pontos</w:t>
            </w:r>
            <w:bookmarkStart w:id="7" w:name="OLE_LINK20"/>
            <w:bookmarkEnd w:id="7"/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93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cs="Calibri" w:cstheme="minorHAnsi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9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cs="Calibri" w:cstheme="minorHAnsi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10348" w:type="dxa"/>
            <w:gridSpan w:val="4"/>
            <w:tcBorders/>
            <w:shd w:fill="auto" w:val="clear"/>
          </w:tcPr>
          <w:p>
            <w:pPr>
              <w:pStyle w:val="Default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ascii="Arial Narrow" w:hAnsi="Arial Narrow" w:cstheme="minorHAnsi"/>
                <w:b/>
                <w:bCs/>
                <w:color w:val="000000" w:themeColor="text1"/>
              </w:rPr>
              <w:t xml:space="preserve">Resumos de trabalhos (presencial/online) publicados em Anais com ISSN/IBSN), </w:t>
            </w:r>
            <w:bookmarkStart w:id="8" w:name="OLE_LINK21"/>
            <w:r>
              <w:rPr>
                <w:rFonts w:cs="Calibri" w:ascii="Arial Narrow" w:hAnsi="Arial Narrow" w:cstheme="minorHAnsi"/>
                <w:b/>
                <w:bCs/>
                <w:color w:val="000000" w:themeColor="text1"/>
              </w:rPr>
              <w:t>nas áreas de Saúde Coletiva/APS e/ou Saúde Mental vinculados a APS/NASF, Gestão, Educação Permanente, Interprofissionalidade, CAPS, Consultório na rua</w:t>
            </w:r>
            <w:bookmarkEnd w:id="8"/>
            <w:r>
              <w:rPr>
                <w:rFonts w:cs="Calibri" w:ascii="Arial Narrow" w:hAnsi="Arial Narrow" w:cstheme="minorHAnsi"/>
                <w:b/>
                <w:bCs/>
                <w:color w:val="000000" w:themeColor="text1"/>
              </w:rPr>
              <w:t>. Organização de eventos nas áreas de Saúde Coletiva/APS e/ou Saúde Mental vinculados a APS/NASF, Gestão, Educação Permanente, Interprofissionalidade, CAPS, Consultório na rua (últimos três anos – 2019-2021) Máximo 5 pontos – PDF ou Link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Resumos publicados – 1 ponto (</w:t>
            </w:r>
            <w:bookmarkStart w:id="9" w:name="OLE_LINK19"/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 xml:space="preserve">até três </w:t>
            </w:r>
            <w:bookmarkEnd w:id="9"/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apresentações)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Organização de eventos – 2 pontos (até dois eventos organizados)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93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cs="Calibri" w:cstheme="minorHAnsi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9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cs="Calibri" w:cstheme="minorHAnsi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10348" w:type="dxa"/>
            <w:gridSpan w:val="4"/>
            <w:tcBorders/>
            <w:shd w:fill="auto" w:val="clear"/>
          </w:tcPr>
          <w:p>
            <w:pPr>
              <w:pStyle w:val="Default"/>
              <w:jc w:val="both"/>
              <w:rPr>
                <w:rFonts w:ascii="Arial Narrow" w:hAnsi="Arial Narrow" w:cs="Calibri" w:cstheme="minorHAnsi"/>
                <w:color w:val="000000" w:themeColor="text1"/>
              </w:rPr>
            </w:pPr>
            <w:r>
              <w:rPr>
                <w:rFonts w:cs="Calibri" w:ascii="Arial Narrow" w:hAnsi="Arial Narrow" w:cstheme="minorHAnsi"/>
                <w:b/>
                <w:bCs/>
                <w:color w:val="000000" w:themeColor="text1"/>
              </w:rPr>
              <w:t>Orientação de trabalho de conclusão de curso e de iniciação cien</w:t>
            </w:r>
            <w:r>
              <w:rPr>
                <w:rFonts w:cs="Calibri" w:ascii="Arial Narrow" w:hAnsi="Arial Narrow" w:cstheme="minorHAnsi"/>
                <w:color w:val="000000" w:themeColor="text1"/>
              </w:rPr>
              <w:t>tífi</w:t>
            </w:r>
            <w:r>
              <w:rPr>
                <w:rFonts w:cs="Calibri" w:ascii="Arial Narrow" w:hAnsi="Arial Narrow" w:cstheme="minorHAnsi"/>
                <w:b/>
                <w:bCs/>
                <w:color w:val="000000" w:themeColor="text1"/>
              </w:rPr>
              <w:t>ca; TCC; TCR; TCM em temas das áreas de Saúde Coletiva e/ou Saúde Mental, desenvolvidas na APS/NASF, Educação Permanente, Interprofissionalidade, obesidade, hipertensão, diabetes (últimos três anos – 2019-2021) Máximo 10 pontos. PDF ou Link.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color w:val="000000" w:themeColor="text1"/>
                <w:sz w:val="20"/>
              </w:rPr>
              <w:t>IC – 4 pontos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color w:val="000000" w:themeColor="text1"/>
                <w:sz w:val="20"/>
              </w:rPr>
              <w:t>TCC – 2 pontos/aluno/ano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color w:val="000000" w:themeColor="text1"/>
                <w:sz w:val="20"/>
              </w:rPr>
              <w:t>TCR – 2 pontos/aluno/ano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 w:cs="Calibri" w:cstheme="minorHAnsi"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color w:val="000000" w:themeColor="text1"/>
                <w:sz w:val="20"/>
              </w:rPr>
              <w:t>TCM – 2 pontos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Ano – modalidade</w:t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Aluno – Curso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Pontos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77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93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cs="Calibri" w:cstheme="minorHAnsi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9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cs="Calibri" w:cstheme="minorHAnsi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93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eastAsia="Calibri" w:cs="Calibri" w:ascii="Arial Narrow" w:hAnsi="Arial Narrow" w:cstheme="minorHAnsi"/>
                <w:b/>
                <w:bCs/>
                <w:color w:val="000000" w:themeColor="text1"/>
                <w:sz w:val="20"/>
              </w:rPr>
              <w:t>TOTAL DE PONTUAÇÃO DO CURRÍCULO LATTES</w:t>
            </w:r>
          </w:p>
        </w:tc>
        <w:tc>
          <w:tcPr>
            <w:tcW w:w="9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 w:cs="Calibri" w:cstheme="minorHAnsi"/>
                <w:b/>
                <w:b/>
                <w:bCs/>
                <w:color w:val="000000" w:themeColor="text1"/>
              </w:rPr>
            </w:pPr>
            <w:r>
              <w:rPr>
                <w:rFonts w:cs="Calibri" w:cstheme="minorHAnsi" w:ascii="Arial Narrow" w:hAnsi="Arial Narrow"/>
                <w:b/>
                <w:bCs/>
                <w:color w:val="000000" w:themeColor="text1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ANEXO III – FICHA DE INSCRIÇÃO</w:t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</w:r>
    </w:p>
    <w:p>
      <w:pPr>
        <w:pStyle w:val="Normal"/>
        <w:spacing w:lineRule="auto" w:line="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spacing w:lineRule="auto" w:line="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DOCUMENTOS (cópias digitalizadas):</w:t>
      </w:r>
    </w:p>
    <w:p>
      <w:pPr>
        <w:pStyle w:val="Normal"/>
        <w:widowControl w:val="false"/>
        <w:spacing w:lineRule="auto" w:line="36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kern w:val="2"/>
        </w:rPr>
        <w:t>(       ) Diploma de graduação</w:t>
      </w:r>
    </w:p>
    <w:p>
      <w:pPr>
        <w:pStyle w:val="Normal"/>
        <w:widowControl w:val="false"/>
        <w:spacing w:lineRule="auto" w:line="36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kern w:val="2"/>
        </w:rPr>
        <w:t>(        ) CPF</w:t>
      </w:r>
    </w:p>
    <w:p>
      <w:pPr>
        <w:pStyle w:val="Normal"/>
        <w:widowControl w:val="false"/>
        <w:spacing w:lineRule="auto" w:line="36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kern w:val="2"/>
        </w:rPr>
        <w:t>(        ) RG</w:t>
      </w:r>
    </w:p>
    <w:p>
      <w:pPr>
        <w:pStyle w:val="Normal"/>
        <w:widowControl w:val="false"/>
        <w:spacing w:lineRule="auto" w:line="36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kern w:val="2"/>
        </w:rPr>
        <w:t xml:space="preserve">(        ) Registro profissional </w:t>
      </w:r>
    </w:p>
    <w:p>
      <w:pPr>
        <w:pStyle w:val="Normal"/>
        <w:widowControl w:val="false"/>
        <w:spacing w:lineRule="auto" w:line="36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kern w:val="2"/>
        </w:rPr>
        <w:t>(       ) Comprovante de endereço</w:t>
      </w:r>
    </w:p>
    <w:p>
      <w:pPr>
        <w:pStyle w:val="Normal"/>
        <w:widowControl w:val="false"/>
        <w:spacing w:lineRule="auto" w:line="36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kern w:val="2"/>
        </w:rPr>
        <w:t>(       ) Cópia de documento que demostre a vinculação e tempo de serviço coma secretaria municipal de saúde.</w:t>
      </w:r>
    </w:p>
    <w:p>
      <w:pPr>
        <w:pStyle w:val="Normal"/>
        <w:widowControl w:val="false"/>
        <w:spacing w:lineRule="auto" w:line="360"/>
        <w:jc w:val="both"/>
        <w:rPr>
          <w:rFonts w:ascii="Arial Narrow" w:hAnsi="Arial Narrow"/>
          <w:color w:val="000000" w:themeColor="text1"/>
          <w:kern w:val="2"/>
        </w:rPr>
      </w:pPr>
      <w:r>
        <w:rPr>
          <w:rFonts w:ascii="Arial Narrow" w:hAnsi="Arial Narrow"/>
          <w:color w:val="000000" w:themeColor="text1"/>
          <w:kern w:val="2"/>
        </w:rPr>
      </w:r>
    </w:p>
    <w:p>
      <w:pPr>
        <w:pStyle w:val="Normal"/>
        <w:widowControl w:val="false"/>
        <w:spacing w:lineRule="auto" w:line="36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tabs>
          <w:tab w:val="clear" w:pos="720"/>
          <w:tab w:val="left" w:pos="1175" w:leader="none"/>
        </w:tabs>
        <w:jc w:val="both"/>
        <w:rPr>
          <w:rFonts w:ascii="Arial Narrow" w:hAnsi="Arial Narrow"/>
          <w:color w:val="000000" w:themeColor="text1"/>
          <w:kern w:val="2"/>
        </w:rPr>
      </w:pPr>
      <w:r>
        <w:rPr>
          <w:rFonts w:ascii="Arial Narrow" w:hAnsi="Arial Narrow"/>
          <w:color w:val="000000" w:themeColor="text1"/>
          <w:kern w:val="2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b/>
          <w:b/>
          <w:bCs/>
          <w:color w:val="000000" w:themeColor="text1"/>
          <w:kern w:val="2"/>
        </w:rPr>
      </w:pPr>
      <w:r>
        <w:rPr>
          <w:rFonts w:ascii="Arial Narrow" w:hAnsi="Arial Narrow"/>
          <w:b/>
          <w:bCs/>
          <w:color w:val="000000" w:themeColor="text1"/>
          <w:kern w:val="2"/>
        </w:rPr>
      </w:r>
    </w:p>
    <w:p>
      <w:pPr>
        <w:pStyle w:val="Normal"/>
        <w:widowControl w:val="false"/>
        <w:jc w:val="both"/>
        <w:rPr>
          <w:rFonts w:ascii="Arial Narrow" w:hAnsi="Arial Narrow"/>
          <w:b/>
          <w:b/>
          <w:bCs/>
          <w:color w:val="000000" w:themeColor="text1"/>
          <w:kern w:val="2"/>
        </w:rPr>
      </w:pPr>
      <w:r>
        <w:rPr>
          <w:rFonts w:ascii="Arial Narrow" w:hAnsi="Arial Narrow"/>
          <w:b/>
          <w:bCs/>
          <w:color w:val="000000" w:themeColor="text1"/>
          <w:kern w:val="2"/>
        </w:rPr>
      </w:r>
    </w:p>
    <w:p>
      <w:pPr>
        <w:pStyle w:val="Normal"/>
        <w:widowControl w:val="false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kern w:val="2"/>
        </w:rPr>
        <w:t>Porto Velho, _________ de ______________ de 2022</w:t>
      </w:r>
    </w:p>
    <w:p>
      <w:pPr>
        <w:pStyle w:val="Normal"/>
        <w:widowControl w:val="false"/>
        <w:jc w:val="both"/>
        <w:rPr>
          <w:rFonts w:ascii="Arial Narrow" w:hAnsi="Arial Narrow"/>
          <w:b/>
          <w:b/>
          <w:bCs/>
          <w:color w:val="000000" w:themeColor="text1"/>
          <w:kern w:val="2"/>
        </w:rPr>
      </w:pPr>
      <w:r>
        <w:rPr>
          <w:rFonts w:ascii="Arial Narrow" w:hAnsi="Arial Narrow"/>
          <w:color w:val="000000" w:themeColor="text1"/>
          <w:kern w:val="2"/>
        </w:rPr>
        <w:t xml:space="preserve"> </w:t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b/>
          <w:b/>
          <w:bCs/>
          <w:color w:val="000000" w:themeColor="text1"/>
          <w:kern w:val="2"/>
        </w:rPr>
      </w:pPr>
      <w:r>
        <w:rPr>
          <w:rFonts w:ascii="Arial Narrow" w:hAnsi="Arial Narrow"/>
          <w:b/>
          <w:bCs/>
          <w:color w:val="000000" w:themeColor="text1"/>
          <w:kern w:val="2"/>
        </w:rPr>
      </w:r>
    </w:p>
    <w:p>
      <w:pPr>
        <w:pStyle w:val="Normal"/>
        <w:widowControl w:val="false"/>
        <w:jc w:val="both"/>
        <w:rPr>
          <w:rFonts w:ascii="Arial Narrow" w:hAnsi="Arial Narrow"/>
          <w:b/>
          <w:b/>
          <w:bCs/>
          <w:color w:val="000000" w:themeColor="text1"/>
          <w:kern w:val="2"/>
        </w:rPr>
      </w:pPr>
      <w:r>
        <w:rPr>
          <w:rFonts w:ascii="Arial Narrow" w:hAnsi="Arial Narrow"/>
          <w:b/>
          <w:bCs/>
          <w:color w:val="000000" w:themeColor="text1"/>
          <w:kern w:val="2"/>
        </w:rPr>
      </w:r>
    </w:p>
    <w:p>
      <w:pPr>
        <w:pStyle w:val="Normal"/>
        <w:widowControl w:val="false"/>
        <w:jc w:val="both"/>
        <w:rPr>
          <w:rFonts w:ascii="Arial Narrow" w:hAnsi="Arial Narrow"/>
          <w:b/>
          <w:b/>
          <w:bCs/>
          <w:color w:val="000000" w:themeColor="text1"/>
          <w:kern w:val="2"/>
        </w:rPr>
      </w:pPr>
      <w:r>
        <w:rPr>
          <w:rFonts w:ascii="Arial Narrow" w:hAnsi="Arial Narrow"/>
          <w:b/>
          <w:bCs/>
          <w:color w:val="000000" w:themeColor="text1"/>
          <w:kern w:val="2"/>
        </w:rPr>
      </w:r>
    </w:p>
    <w:p>
      <w:pPr>
        <w:pStyle w:val="Normal"/>
        <w:widowControl w:val="false"/>
        <w:jc w:val="both"/>
        <w:rPr>
          <w:rFonts w:ascii="Arial Narrow" w:hAnsi="Arial Narrow"/>
          <w:b/>
          <w:b/>
          <w:bCs/>
          <w:color w:val="000000" w:themeColor="text1"/>
          <w:kern w:val="2"/>
        </w:rPr>
      </w:pPr>
      <w:r>
        <w:rPr>
          <w:rFonts w:ascii="Arial Narrow" w:hAnsi="Arial Narrow"/>
          <w:b/>
          <w:bCs/>
          <w:color w:val="000000" w:themeColor="text1"/>
          <w:kern w:val="2"/>
        </w:rPr>
      </w:r>
    </w:p>
    <w:p>
      <w:pPr>
        <w:pStyle w:val="Normal"/>
        <w:widowControl w:val="false"/>
        <w:jc w:val="both"/>
        <w:rPr>
          <w:rFonts w:ascii="Arial Narrow" w:hAnsi="Arial Narrow"/>
          <w:b/>
          <w:b/>
          <w:bCs/>
          <w:color w:val="000000" w:themeColor="text1"/>
          <w:kern w:val="2"/>
        </w:rPr>
      </w:pPr>
      <w:r>
        <w:rPr>
          <w:rFonts w:ascii="Arial Narrow" w:hAnsi="Arial Narrow"/>
          <w:b/>
          <w:bCs/>
          <w:color w:val="000000" w:themeColor="text1"/>
          <w:kern w:val="2"/>
        </w:rPr>
      </w:r>
    </w:p>
    <w:p>
      <w:pPr>
        <w:pStyle w:val="Normal"/>
        <w:widowControl w:val="false"/>
        <w:jc w:val="both"/>
        <w:rPr>
          <w:rFonts w:ascii="Arial Narrow" w:hAnsi="Arial Narrow"/>
          <w:b/>
          <w:b/>
          <w:bCs/>
          <w:color w:val="000000" w:themeColor="text1"/>
          <w:kern w:val="2"/>
        </w:rPr>
      </w:pPr>
      <w:r>
        <w:rPr>
          <w:rFonts w:ascii="Arial Narrow" w:hAnsi="Arial Narrow"/>
          <w:b/>
          <w:bCs/>
          <w:color w:val="000000" w:themeColor="text1"/>
          <w:kern w:val="2"/>
        </w:rPr>
      </w:r>
    </w:p>
    <w:p>
      <w:pPr>
        <w:pStyle w:val="Normal"/>
        <w:widowControl w:val="false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  <w:kern w:val="2"/>
        </w:rPr>
        <w:t>_________________________________________________</w:t>
      </w:r>
      <w:r>
        <w:rPr>
          <w:rFonts w:ascii="Arial Narrow" w:hAnsi="Arial Narrow"/>
          <w:color w:val="000000" w:themeColor="text1"/>
          <w:kern w:val="2"/>
        </w:rPr>
        <w:t>_</w:t>
      </w:r>
    </w:p>
    <w:p>
      <w:pPr>
        <w:pStyle w:val="Normal"/>
        <w:widowControl w:val="false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Cs/>
          <w:color w:val="000000" w:themeColor="text1"/>
          <w:kern w:val="2"/>
        </w:rPr>
        <w:t>Nome do candidato(a)</w:t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Normal"/>
        <w:widowControl w:val="false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Ttulo1"/>
        <w:spacing w:lineRule="auto" w:line="276"/>
        <w:ind w:left="0" w:right="-1" w:hanging="0"/>
        <w:rPr/>
      </w:pPr>
      <w:r>
        <w:rPr>
          <w:rFonts w:ascii="Arial Narrow" w:hAnsi="Arial Narrow"/>
          <w:color w:val="000000" w:themeColor="text1"/>
        </w:rPr>
        <w:t xml:space="preserve">ANEXO IV - </w:t>
      </w:r>
      <w:r>
        <w:rPr>
          <w:rFonts w:ascii="Arial Narrow" w:hAnsi="Arial Narrow"/>
          <w:color w:val="000000" w:themeColor="text1"/>
          <w:spacing w:val="1"/>
        </w:rPr>
        <w:t xml:space="preserve"> MODELO DE </w:t>
      </w:r>
      <w:r>
        <w:rPr>
          <w:rFonts w:ascii="Arial Narrow" w:hAnsi="Arial Narrow"/>
          <w:color w:val="000000" w:themeColor="text1"/>
        </w:rPr>
        <w:t>FORMULÁRIO</w:t>
      </w:r>
      <w:r>
        <w:rPr>
          <w:rFonts w:ascii="Arial Narrow" w:hAnsi="Arial Narrow"/>
          <w:color w:val="000000" w:themeColor="text1"/>
          <w:spacing w:val="-3"/>
        </w:rPr>
        <w:t xml:space="preserve"> </w:t>
      </w:r>
      <w:r>
        <w:rPr>
          <w:rFonts w:ascii="Arial Narrow" w:hAnsi="Arial Narrow"/>
          <w:color w:val="000000" w:themeColor="text1"/>
        </w:rPr>
        <w:t>DE</w:t>
      </w:r>
      <w:r>
        <w:rPr>
          <w:rFonts w:ascii="Arial Narrow" w:hAnsi="Arial Narrow"/>
          <w:color w:val="000000" w:themeColor="text1"/>
          <w:spacing w:val="-4"/>
        </w:rPr>
        <w:t xml:space="preserve"> </w:t>
      </w:r>
      <w:r>
        <w:rPr>
          <w:rFonts w:ascii="Arial Narrow" w:hAnsi="Arial Narrow"/>
          <w:color w:val="000000" w:themeColor="text1"/>
        </w:rPr>
        <w:t>RECURSO</w:t>
      </w:r>
    </w:p>
    <w:p>
      <w:pPr>
        <w:pStyle w:val="Ttulo1"/>
        <w:spacing w:lineRule="auto" w:line="276"/>
        <w:ind w:left="0" w:right="-1" w:hanging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Ttulo1"/>
        <w:spacing w:lineRule="auto" w:line="276"/>
        <w:ind w:left="0" w:right="-1" w:hanging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spacing w:lineRule="auto" w:line="240" w:before="5" w:after="14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À</w:t>
      </w:r>
      <w:r>
        <w:rPr>
          <w:rFonts w:ascii="Arial Narrow" w:hAnsi="Arial Narrow"/>
          <w:color w:val="000000" w:themeColor="text1"/>
          <w:spacing w:val="17"/>
        </w:rPr>
        <w:t xml:space="preserve"> </w:t>
      </w:r>
      <w:r>
        <w:rPr>
          <w:rFonts w:ascii="Arial Narrow" w:hAnsi="Arial Narrow"/>
          <w:color w:val="000000" w:themeColor="text1"/>
        </w:rPr>
        <w:t>Comissão</w:t>
      </w:r>
      <w:r>
        <w:rPr>
          <w:rFonts w:ascii="Arial Narrow" w:hAnsi="Arial Narrow"/>
          <w:color w:val="000000" w:themeColor="text1"/>
          <w:spacing w:val="18"/>
        </w:rPr>
        <w:t xml:space="preserve"> </w:t>
      </w:r>
      <w:r>
        <w:rPr>
          <w:rFonts w:ascii="Arial Narrow" w:hAnsi="Arial Narrow"/>
          <w:color w:val="000000" w:themeColor="text1"/>
        </w:rPr>
        <w:t>de</w:t>
      </w:r>
      <w:r>
        <w:rPr>
          <w:rFonts w:ascii="Arial Narrow" w:hAnsi="Arial Narrow"/>
          <w:color w:val="000000" w:themeColor="text1"/>
          <w:spacing w:val="16"/>
        </w:rPr>
        <w:t xml:space="preserve"> </w:t>
      </w:r>
      <w:r>
        <w:rPr>
          <w:rFonts w:ascii="Arial Narrow" w:hAnsi="Arial Narrow"/>
          <w:color w:val="000000" w:themeColor="text1"/>
        </w:rPr>
        <w:t>Seleção,</w:t>
      </w:r>
      <w:r>
        <w:rPr>
          <w:rFonts w:ascii="Arial Narrow" w:hAnsi="Arial Narrow"/>
          <w:color w:val="000000" w:themeColor="text1"/>
          <w:spacing w:val="18"/>
        </w:rPr>
        <w:t xml:space="preserve"> e</w:t>
      </w:r>
      <w:r>
        <w:rPr>
          <w:rFonts w:ascii="Arial Narrow" w:hAnsi="Arial Narrow"/>
          <w:color w:val="000000" w:themeColor="text1"/>
        </w:rPr>
        <w:t>u_______________________________________, abaixo-assinado(a), portador(a) do RG n.º ______________ e CPF</w:t>
        <w:tab/>
        <w:t>nº_______________________, apresento</w:t>
      </w:r>
      <w:r>
        <w:rPr>
          <w:rFonts w:ascii="Arial Narrow" w:hAnsi="Arial Narrow"/>
          <w:color w:val="000000" w:themeColor="text1"/>
          <w:spacing w:val="4"/>
        </w:rPr>
        <w:t xml:space="preserve"> </w:t>
      </w:r>
      <w:r>
        <w:rPr>
          <w:rFonts w:ascii="Arial Narrow" w:hAnsi="Arial Narrow"/>
          <w:color w:val="000000" w:themeColor="text1"/>
        </w:rPr>
        <w:t>o</w:t>
      </w:r>
      <w:r>
        <w:rPr>
          <w:rFonts w:ascii="Arial Narrow" w:hAnsi="Arial Narrow"/>
          <w:color w:val="000000" w:themeColor="text1"/>
          <w:spacing w:val="6"/>
        </w:rPr>
        <w:t xml:space="preserve"> </w:t>
      </w:r>
      <w:r>
        <w:rPr>
          <w:rFonts w:ascii="Arial Narrow" w:hAnsi="Arial Narrow"/>
          <w:color w:val="000000" w:themeColor="text1"/>
        </w:rPr>
        <w:t>meu</w:t>
      </w:r>
      <w:r>
        <w:rPr>
          <w:rFonts w:ascii="Arial Narrow" w:hAnsi="Arial Narrow"/>
          <w:color w:val="000000" w:themeColor="text1"/>
          <w:spacing w:val="6"/>
        </w:rPr>
        <w:t xml:space="preserve"> </w:t>
      </w:r>
      <w:r>
        <w:rPr>
          <w:rFonts w:ascii="Arial Narrow" w:hAnsi="Arial Narrow"/>
          <w:color w:val="000000" w:themeColor="text1"/>
        </w:rPr>
        <w:t>Pedido</w:t>
      </w:r>
      <w:r>
        <w:rPr>
          <w:rFonts w:ascii="Arial Narrow" w:hAnsi="Arial Narrow"/>
          <w:color w:val="000000" w:themeColor="text1"/>
          <w:spacing w:val="6"/>
        </w:rPr>
        <w:t xml:space="preserve"> </w:t>
      </w:r>
      <w:r>
        <w:rPr>
          <w:rFonts w:ascii="Arial Narrow" w:hAnsi="Arial Narrow"/>
          <w:color w:val="000000" w:themeColor="text1"/>
        </w:rPr>
        <w:t>de</w:t>
      </w:r>
      <w:r>
        <w:rPr>
          <w:rFonts w:ascii="Arial Narrow" w:hAnsi="Arial Narrow"/>
          <w:color w:val="000000" w:themeColor="text1"/>
          <w:spacing w:val="6"/>
        </w:rPr>
        <w:t xml:space="preserve"> </w:t>
      </w:r>
      <w:r>
        <w:rPr>
          <w:rFonts w:ascii="Arial Narrow" w:hAnsi="Arial Narrow"/>
          <w:color w:val="000000" w:themeColor="text1"/>
        </w:rPr>
        <w:t>Reconsideração</w:t>
      </w:r>
      <w:r>
        <w:rPr>
          <w:rFonts w:ascii="Arial Narrow" w:hAnsi="Arial Narrow"/>
          <w:color w:val="000000" w:themeColor="text1"/>
          <w:spacing w:val="6"/>
        </w:rPr>
        <w:t xml:space="preserve"> </w:t>
      </w:r>
      <w:r>
        <w:rPr>
          <w:rFonts w:ascii="Arial Narrow" w:hAnsi="Arial Narrow"/>
          <w:color w:val="000000" w:themeColor="text1"/>
        </w:rPr>
        <w:t>para</w:t>
      </w:r>
      <w:r>
        <w:rPr>
          <w:rFonts w:ascii="Arial Narrow" w:hAnsi="Arial Narrow"/>
          <w:color w:val="000000" w:themeColor="text1"/>
          <w:spacing w:val="6"/>
        </w:rPr>
        <w:t xml:space="preserve"> </w:t>
      </w:r>
      <w:r>
        <w:rPr>
          <w:rFonts w:ascii="Arial Narrow" w:hAnsi="Arial Narrow"/>
          <w:color w:val="000000" w:themeColor="text1"/>
        </w:rPr>
        <w:t>a</w:t>
      </w:r>
      <w:r>
        <w:rPr>
          <w:rFonts w:ascii="Arial Narrow" w:hAnsi="Arial Narrow"/>
          <w:color w:val="000000" w:themeColor="text1"/>
          <w:spacing w:val="6"/>
        </w:rPr>
        <w:t xml:space="preserve"> </w:t>
      </w:r>
      <w:r>
        <w:rPr>
          <w:rFonts w:ascii="Arial Narrow" w:hAnsi="Arial Narrow"/>
          <w:color w:val="000000" w:themeColor="text1"/>
        </w:rPr>
        <w:t>Comissão</w:t>
      </w:r>
      <w:r>
        <w:rPr>
          <w:rFonts w:ascii="Arial Narrow" w:hAnsi="Arial Narrow"/>
          <w:color w:val="000000" w:themeColor="text1"/>
          <w:spacing w:val="6"/>
        </w:rPr>
        <w:t xml:space="preserve"> </w:t>
      </w:r>
      <w:r>
        <w:rPr>
          <w:rFonts w:ascii="Arial Narrow" w:hAnsi="Arial Narrow"/>
          <w:color w:val="000000" w:themeColor="text1"/>
        </w:rPr>
        <w:t>de</w:t>
      </w:r>
      <w:r>
        <w:rPr>
          <w:rFonts w:ascii="Arial Narrow" w:hAnsi="Arial Narrow"/>
          <w:color w:val="000000" w:themeColor="text1"/>
          <w:spacing w:val="-52"/>
        </w:rPr>
        <w:t xml:space="preserve"> </w:t>
      </w:r>
      <w:r>
        <w:rPr>
          <w:rFonts w:ascii="Arial Narrow" w:hAnsi="Arial Narrow"/>
          <w:color w:val="000000" w:themeColor="text1"/>
        </w:rPr>
        <w:t>seleção</w:t>
      </w:r>
      <w:r>
        <w:rPr>
          <w:rFonts w:ascii="Arial Narrow" w:hAnsi="Arial Narrow"/>
          <w:color w:val="000000" w:themeColor="text1"/>
          <w:spacing w:val="-4"/>
        </w:rPr>
        <w:t xml:space="preserve"> </w:t>
      </w:r>
      <w:r>
        <w:rPr>
          <w:rFonts w:ascii="Arial Narrow" w:hAnsi="Arial Narrow"/>
          <w:color w:val="000000" w:themeColor="text1"/>
        </w:rPr>
        <w:t>pelas</w:t>
      </w:r>
      <w:r>
        <w:rPr>
          <w:rFonts w:ascii="Arial Narrow" w:hAnsi="Arial Narrow"/>
          <w:color w:val="000000" w:themeColor="text1"/>
          <w:spacing w:val="-2"/>
        </w:rPr>
        <w:t xml:space="preserve"> </w:t>
      </w:r>
      <w:r>
        <w:rPr>
          <w:rFonts w:ascii="Arial Narrow" w:hAnsi="Arial Narrow"/>
          <w:color w:val="000000" w:themeColor="text1"/>
        </w:rPr>
        <w:t>razões que seguem:</w:t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3B0CDEE5">
                <wp:simplePos x="0" y="0"/>
                <wp:positionH relativeFrom="column">
                  <wp:posOffset>24765</wp:posOffset>
                </wp:positionH>
                <wp:positionV relativeFrom="paragraph">
                  <wp:posOffset>121920</wp:posOffset>
                </wp:positionV>
                <wp:extent cx="6340475" cy="5519420"/>
                <wp:effectExtent l="0" t="0" r="4445" b="6350"/>
                <wp:wrapNone/>
                <wp:docPr id="1" name="Caixa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960" cy="551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" fillcolor="white" stroked="t" style="position:absolute;margin-left:1.95pt;margin-top:9.6pt;width:499.15pt;height:434.5pt" wp14:anchorId="3B0CDEE5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tabs>
          <w:tab w:val="clear" w:pos="720"/>
          <w:tab w:val="left" w:pos="7082" w:leader="none"/>
          <w:tab w:val="left" w:pos="8495" w:leader="none"/>
        </w:tabs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tabs>
          <w:tab w:val="clear" w:pos="720"/>
          <w:tab w:val="left" w:pos="7082" w:leader="none"/>
          <w:tab w:val="left" w:pos="8495" w:leader="none"/>
        </w:tabs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tabs>
          <w:tab w:val="clear" w:pos="720"/>
          <w:tab w:val="left" w:pos="7082" w:leader="none"/>
          <w:tab w:val="left" w:pos="8495" w:leader="none"/>
        </w:tabs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tabs>
          <w:tab w:val="clear" w:pos="720"/>
          <w:tab w:val="left" w:pos="7082" w:leader="none"/>
          <w:tab w:val="left" w:pos="8495" w:leader="none"/>
        </w:tabs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tabs>
          <w:tab w:val="clear" w:pos="720"/>
          <w:tab w:val="left" w:pos="7082" w:leader="none"/>
          <w:tab w:val="left" w:pos="8495" w:leader="none"/>
        </w:tabs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Porto</w:t>
      </w:r>
      <w:r>
        <w:rPr>
          <w:rFonts w:ascii="Arial Narrow" w:hAnsi="Arial Narrow"/>
          <w:color w:val="000000" w:themeColor="text1"/>
          <w:spacing w:val="-2"/>
        </w:rPr>
        <w:t xml:space="preserve"> Velho, ____ de agosto de 2022.</w:t>
      </w:r>
    </w:p>
    <w:p>
      <w:pPr>
        <w:pStyle w:val="Corpodotexto"/>
        <w:spacing w:before="9" w:after="14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</w:r>
    </w:p>
    <w:p>
      <w:pPr>
        <w:pStyle w:val="Corpodotexto"/>
        <w:ind w:right="169" w:hanging="0"/>
        <w:jc w:val="right"/>
        <w:rPr>
          <w:rFonts w:ascii="Arial Narrow" w:hAnsi="Arial Narrow"/>
          <w:color w:val="000000" w:themeColor="text1"/>
        </w:rPr>
      </w:pPr>
      <w:bookmarkStart w:id="10" w:name="__DdeLink__3318_1195208807"/>
      <w:r>
        <w:rPr>
          <w:rFonts w:ascii="Arial Narrow" w:hAnsi="Arial Narrow"/>
          <w:color w:val="000000" w:themeColor="text1"/>
        </w:rPr>
        <w:t>Assinatura</w:t>
      </w:r>
      <w:bookmarkEnd w:id="10"/>
      <w:r>
        <w:rPr>
          <w:rFonts w:ascii="Arial Narrow" w:hAnsi="Arial Narrow"/>
          <w:color w:val="000000" w:themeColor="text1"/>
        </w:rPr>
        <w:t xml:space="preserve"> do candidato</w:t>
      </w:r>
    </w:p>
    <w:p>
      <w:pPr>
        <w:pStyle w:val="Corpodotexto"/>
        <w:spacing w:before="0" w:after="140"/>
        <w:ind w:right="169" w:hanging="0"/>
        <w:jc w:val="right"/>
        <w:rPr/>
      </w:pPr>
      <w:r>
        <w:rPr/>
      </w:r>
    </w:p>
    <w:sectPr>
      <w:headerReference w:type="default" r:id="rId2"/>
      <w:type w:val="nextPage"/>
      <w:pgSz w:w="11920" w:h="16850"/>
      <w:pgMar w:left="851" w:right="851" w:header="851" w:top="90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>
        <w:rFonts w:ascii="Arial Narrow" w:hAnsi="Arial Narrow"/>
        <w:b/>
        <w:b/>
        <w:bCs/>
        <w:sz w:val="22"/>
        <w:szCs w:val="22"/>
      </w:rPr>
    </w:pPr>
    <w:r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934085</wp:posOffset>
          </wp:positionH>
          <wp:positionV relativeFrom="paragraph">
            <wp:posOffset>8890</wp:posOffset>
          </wp:positionV>
          <wp:extent cx="579755" cy="58737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3">
          <wp:simplePos x="0" y="0"/>
          <wp:positionH relativeFrom="page">
            <wp:posOffset>6114415</wp:posOffset>
          </wp:positionH>
          <wp:positionV relativeFrom="paragraph">
            <wp:posOffset>46990</wp:posOffset>
          </wp:positionV>
          <wp:extent cx="611505" cy="501015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sz w:val="22"/>
        <w:szCs w:val="22"/>
      </w:rPr>
      <w:t>M</w:t>
    </w:r>
    <w:r>
      <w:rPr>
        <w:rFonts w:ascii="Arial Narrow" w:hAnsi="Arial Narrow"/>
        <w:b/>
        <w:bCs/>
        <w:sz w:val="22"/>
        <w:szCs w:val="22"/>
      </w:rPr>
      <w:t>INISTÉRIO DA SAÚDE-MS/ MINISTÉRIO DA EDUCAÇÃO – MEC</w:t>
    </w:r>
  </w:p>
  <w:p>
    <w:pPr>
      <w:pStyle w:val="Default"/>
      <w:jc w:val="center"/>
      <w:rPr>
        <w:rFonts w:ascii="Arial Narrow" w:hAnsi="Arial Narrow"/>
        <w:b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FUNDAÇÃO UNIVERSIDADE FEDERAL DE RONDÔNIA – UNIR</w:t>
    </w:r>
  </w:p>
  <w:p>
    <w:pPr>
      <w:pStyle w:val="Default"/>
      <w:jc w:val="center"/>
      <w:rPr>
        <w:rFonts w:ascii="Arial Narrow" w:hAnsi="Arial Narrow"/>
        <w:b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SECRETARIA MUNICIPAL DE SAÚDE DE PORTO VELHO – SEMUSA</w:t>
    </w:r>
  </w:p>
  <w:p>
    <w:pPr>
      <w:pStyle w:val="CabealhoeRodap"/>
      <w:jc w:val="center"/>
      <w:rPr>
        <w:rFonts w:ascii="Arial Narrow" w:hAnsi="Arial Narrow"/>
        <w:b/>
        <w:b/>
        <w:bCs/>
      </w:rPr>
    </w:pPr>
    <w:r>
      <w:rPr>
        <w:rFonts w:ascii="Arial Narrow" w:hAnsi="Arial Narrow"/>
        <w:b/>
        <w:bCs/>
      </w:rPr>
      <w:t>NÚCLEO DE SAÚDE – NUSAU/UNIR</w:t>
    </w:r>
  </w:p>
  <w:p>
    <w:pPr>
      <w:pStyle w:val="Cabealho"/>
      <w:jc w:val="center"/>
      <w:rPr>
        <w:rFonts w:ascii="Arial Narrow" w:hAnsi="Arial Narrow"/>
        <w:b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</w:r>
  </w:p>
  <w:p>
    <w:pPr>
      <w:pStyle w:val="Corpodotexto"/>
      <w:spacing w:lineRule="auto" w:line="0" w:before="0" w:after="140"/>
      <w:rPr>
        <w:sz w:val="20"/>
        <w:lang w:val="pt-PT"/>
      </w:rPr>
    </w:pPr>
    <w:r>
      <w:rPr>
        <w:sz w:val="20"/>
        <w:lang w:val="pt-PT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4a11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pPr>
      <w:ind w:left="402" w:hanging="0"/>
      <w:jc w:val="center"/>
      <w:outlineLvl w:val="0"/>
    </w:pPr>
    <w:rPr>
      <w:rFonts w:ascii="Times New Roman" w:hAnsi="Times New Roman" w:eastAsia="Times New Roman" w:cs="Times New Roman"/>
      <w:b/>
      <w:bCs/>
      <w:sz w:val="22"/>
      <w:szCs w:val="22"/>
      <w:lang w:val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basedOn w:val="DefaultParagraphFont"/>
    <w:uiPriority w:val="20"/>
    <w:qFormat/>
    <w:rsid w:val="00ff1133"/>
    <w:rPr>
      <w:i/>
      <w:iCs/>
    </w:rPr>
  </w:style>
  <w:style w:type="character" w:styleId="LinkdaInternet">
    <w:name w:val="Link da Internet"/>
    <w:basedOn w:val="DefaultParagraphFont"/>
    <w:uiPriority w:val="99"/>
    <w:unhideWhenUsed/>
    <w:rsid w:val="00247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a4384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qFormat/>
    <w:rsid w:val="00a97635"/>
    <w:rPr/>
  </w:style>
  <w:style w:type="character" w:styleId="Pagenumber">
    <w:name w:val="page number"/>
    <w:basedOn w:val="DefaultParagraphFont"/>
    <w:uiPriority w:val="99"/>
    <w:semiHidden/>
    <w:unhideWhenUsed/>
    <w:qFormat/>
    <w:rsid w:val="00a9763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97635"/>
    <w:rPr/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9301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93016"/>
    <w:rPr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93016"/>
    <w:rPr>
      <w:b/>
      <w:bCs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1040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Arial Narrow" w:hAnsi="Arial Narrow" w:cs="Calibri"/>
      <w:color w:val="000000" w:themeColor="text1"/>
    </w:rPr>
  </w:style>
  <w:style w:type="character" w:styleId="ListLabel2">
    <w:name w:val="ListLabel 2"/>
    <w:qFormat/>
    <w:rPr>
      <w:rFonts w:ascii="Arial Narrow" w:hAnsi="Arial Narrow" w:cs="Calibri"/>
      <w:color w:val="000000" w:themeColor="text1"/>
    </w:rPr>
  </w:style>
  <w:style w:type="character" w:styleId="ListLabel3">
    <w:name w:val="ListLabel 3"/>
    <w:qFormat/>
    <w:rPr>
      <w:rFonts w:ascii="Arial Narrow" w:hAnsi="Arial Narrow" w:cs="Calibri" w:cstheme="minorHAnsi"/>
      <w:color w:val="000000" w:themeColor="text1"/>
    </w:rPr>
  </w:style>
  <w:style w:type="character" w:styleId="ListLabel4">
    <w:name w:val="ListLabel 4"/>
    <w:qFormat/>
    <w:rPr>
      <w:rFonts w:ascii="Arial Narrow" w:hAnsi="Arial Narrow"/>
      <w:b/>
      <w:bCs/>
      <w:color w:val="000000" w:themeColor="text1"/>
      <w:szCs w:val="24"/>
      <w:lang w:val="pt-BR"/>
    </w:rPr>
  </w:style>
  <w:style w:type="character" w:styleId="ListLabel5">
    <w:name w:val="ListLabel 5"/>
    <w:qFormat/>
    <w:rPr>
      <w:rFonts w:ascii="Arial Narrow" w:hAnsi="Arial Narrow"/>
      <w:b/>
      <w:bCs/>
      <w:color w:val="000000" w:themeColor="text1"/>
      <w:szCs w:val="24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Default" w:customStyle="1">
    <w:name w:val="Default"/>
    <w:qFormat/>
    <w:rsid w:val="00002d12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042ac2"/>
    <w:pPr>
      <w:spacing w:before="0" w:after="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rsid w:val="00090fb8"/>
    <w:pPr>
      <w:widowControl w:val="false"/>
    </w:pPr>
    <w:rPr>
      <w:rFonts w:ascii="Arial MT" w:hAnsi="Arial MT" w:eastAsia="Arial MT" w:cs="Arial MT"/>
      <w:sz w:val="22"/>
      <w:szCs w:val="22"/>
      <w:lang w:val="pt-PT"/>
    </w:rPr>
  </w:style>
  <w:style w:type="paragraph" w:styleId="Cabealho">
    <w:name w:val="Header"/>
    <w:basedOn w:val="Normal"/>
    <w:link w:val="CabealhoChar"/>
    <w:unhideWhenUsed/>
    <w:rsid w:val="00a9763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9763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ableParagraph" w:customStyle="1">
    <w:name w:val="Table Paragraph"/>
    <w:basedOn w:val="Normal"/>
    <w:qFormat/>
    <w:pPr/>
    <w:rPr>
      <w:rFonts w:ascii="Times New Roman" w:hAnsi="Times New Roman" w:eastAsia="Times New Roman" w:cs="Times New Roman"/>
      <w:lang w:val="pt-PT"/>
    </w:rPr>
  </w:style>
  <w:style w:type="paragraph" w:styleId="Contedodoquadro" w:customStyle="1">
    <w:name w:val="Conteúdo do quadro"/>
    <w:basedOn w:val="Normal"/>
    <w:qFormat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9301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93016"/>
    <w:pPr/>
    <w:rPr>
      <w:b/>
      <w:bCs/>
    </w:rPr>
  </w:style>
  <w:style w:type="paragraph" w:styleId="Revision">
    <w:name w:val="Revision"/>
    <w:uiPriority w:val="99"/>
    <w:semiHidden/>
    <w:qFormat/>
    <w:rsid w:val="002822e9"/>
    <w:pPr>
      <w:widowControl/>
      <w:suppressAutoHyphens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1040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44a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qFormat/>
    <w:rsid w:val="002470ed"/>
    <w:rPr>
      <w:lang w:val="en-US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LibreOffice/6.1.1.2$Windows_X86_64 LibreOffice_project/5d19a1bfa650b796764388cd8b33a5af1f5baa1b</Application>
  <Pages>6</Pages>
  <Words>775</Words>
  <Characters>4758</Characters>
  <CharactersWithSpaces>5523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2022-08-06T14:24:00Z</dcterms:created>
  <dc:creator>Katia Fernanda Alves Moreira</dc:creator>
  <dc:description/>
  <dc:language>pt-BR</dc:language>
  <cp:lastModifiedBy/>
  <dcterms:modified xsi:type="dcterms:W3CDTF">2022-08-11T09:21:14Z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